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/>
        <w:drawing>
          <wp:inline distT="0" distB="0" distL="0" distR="0">
            <wp:extent cx="1433830" cy="1191260"/>
            <wp:effectExtent l="0" t="0" r="0" b="0"/>
            <wp:docPr id="1" name="image1.png" descr="univer_Saratov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iver_Saratov-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12240" cy="1419225"/>
            <wp:effectExtent l="0" t="0" r="0" b="0"/>
            <wp:docPr id="2" name="image3.png" descr="C:\Users\User\Desktop\ПИСГ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C:\Users\User\Desktop\ПИСГУ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144270" cy="1200785"/>
            <wp:effectExtent l="0" t="0" r="0" b="0"/>
            <wp:docPr id="3" name="image2.png" descr="C:\Users\User\Desktop\КАЯиМЕП\БРЭНДБУК\лого_2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:\Users\User\Desktop\КАЯиМЕП\БРЭНДБУК\лого_2.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43025" cy="1190625"/>
            <wp:effectExtent l="0" t="0" r="0" b="0"/>
            <wp:docPr id="4" name="image5.png" descr="https://sun7-6.userapi.com/impg/epPOFSdmON67xyWUfkHSFs95CZ1FZVpvO9bWwQ/w_f91Cf9tJM.jpg?size=604x618&amp;quality=95&amp;sign=71282d6190214006ae4d352eb7c42e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 descr="https://sun7-6.userapi.com/impg/epPOFSdmON67xyWUfkHSFs95CZ1FZVpvO9bWwQ/w_f91Cf9tJM.jpg?size=604x618&amp;quality=95&amp;sign=71282d6190214006ae4d352eb7c42e9f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3526" b="17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/>
        <w:drawing>
          <wp:inline distT="0" distB="0" distL="0" distR="0">
            <wp:extent cx="1685925" cy="1123950"/>
            <wp:effectExtent l="0" t="0" r="0" b="0"/>
            <wp:docPr id="5" name="image4.png" descr="C:\Users\User\Desktop\лицей интер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C:\Users\User\Desktop\лицей интерна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 xml:space="preserve">III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Всероссийском конкурсе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>видеороликов социальной рекламы для школьников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«It’s my Country – It’s my Future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»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  <w:t>(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Моя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страна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  <w:t xml:space="preserve"> –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мое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будущее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  <w:t>)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1. Общие положения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III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Всероссийский конкурс социальной рекламы школьников «It’s my Country – It’s my Future» (далее – Конкурс) проводится при участии Педагогического института ФГБОУ ВО «СГУ имени Н.Г. Чернышевского» и ГАОУ СО «Лицей – интернат № 64». Конкурс проводится в рамках Года защитника Отечества, объявленного в Российской Федерации в честь 80-летия Победы в Великой Отечественной Войне, а также в честь участников спецоперации, которые продолжают защищать суверенитет и безопасность нашей страны.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Планируемая дата проведения мероприятия: октябрь – ноябрь 2025года.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2. Цели Конкурса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Конкурс проводится с целью создания условий для активизации  детского и юношеского творчества, а также воспитания патриотизма и гражданственности у школьников  посредством укрепления духовной связи между поколениями через вовлечение в общественно-значимое творчество по созданию видеороликов социальной рекламы.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3. Задачи Конкурса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содействие воспитанию патриотизма, гордости за своё Отечество </w:t>
      </w:r>
      <w:r>
        <w:rPr>
          <w:rFonts w:eastAsia="Times New Roman" w:cs="Times New Roman" w:ascii="Times New Roman" w:hAnsi="Times New Roman"/>
          <w:sz w:val="28"/>
          <w:szCs w:val="28"/>
        </w:rPr>
        <w:t>у подрастающего поколения творческими методами;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-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сохранение исторической памяти о героях Великой Отечественной войны;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усиление значимости национального единства и непреходящей ценности мира, который защищали и защищают защитники нашего  Отечества;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приобретение юными авторами опыта творческого решения социальных проблем современного общества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повышение уровня иноязычной коммуникативной компетенции обучающихся;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4. Организаторы и руководители Конкурса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Организаторами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кафедра английского языка и методики его преподавания факультета гуманитарных дисциплин, русского и иностранных языков Педагогического института ФГБОУ ВО «Саратовский национальный исследовательский государственный университет имени Н.Г. Чернышевского»,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ГАОУ СО «Лицей – интернат № 64».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Руководство осуществляют: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Председатели конкурса: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директор Педагогического института СГУ имени Н.Г. Чернышевского, канд. филолог. наук, доцент Т.Г. Фирсова, директор ГАОУ СО «Лицей – интернат № 64» С.В. Бакал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Председатель оргкомитета: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заведующий кафедрой английского языка и методики его преподавания СГУ имени Н.Г. Чернышевского, канд. пед. наук, доцент Г.А. Никитина.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Сопредседатели оргкомитета: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заместитель директора по учебной работе ГАОУ СО «Лицей – интернат № 64» Е.В. Сулейманова,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старший преподаватель кафедры английского языка и методики его преподавания  СГУ имени Н.Г. Чернышевского Е.А. Коханюк.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Ответственные организаторы: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учитель иностранных языков ГАОУ СО «Лицей – интернат № 64» Т.С. Дыбошина,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учитель иностранных языков ГАОУ СО «Лицей – интернат № 64» Е.В. Халилова,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доцент КАЯиМЕП СГУ имени Н.Г. Чернышевского, канд. филол. наук, доцент С.А. Саковец,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ассистент КАЯиМЕП СГУ имени Н.Г. Чернышевского Т.А. Маскарова,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ассистент КАЯиМЕП СГУ имени Н.Г. Чернышевского А.М. Коренченко.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5. Участники Конкурса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 участию в Конкурсе приглашаются учащиеся 6-11 классов общеобразовательных школ, лицеев, гимназий.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Работы на Конкурс представляются участниками следующих возрастных категорий: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учащиеся </w:t>
      </w:r>
      <w:r>
        <w:rPr>
          <w:rFonts w:eastAsia="Times New Roman" w:cs="Times New Roman" w:ascii="Times New Roman" w:hAnsi="Times New Roman"/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- 9 классов;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учащиеся 10 - 11 классов.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Участниками могут выступать как индивидуальные конкурсанты, так и  команды численностью до 4 человек.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6. Номинации Конкурса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Конкурс проходит в следующих номинациях: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«Наследие Победы: помним, гордимся» (работы, посвященные важности сохранения исторической правды и памяти о великом подвиге нашего народа, о ветеранах Великой Отечественной Войны.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Храним память- защищаем будущее!)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00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«Герои среди нас»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номинация о современном подвиге и мужестве. Какой он, герой нашего времени?)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«Семья- малая родина героя» (номинация о семейных ценностях, которые воспитывают патриотов, родственниках-защитниках, о военных династиях, вкладе семьи в защиту Родины)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«Великая книга о Великой Победе» (в рамках номинации принимаются работы о книге/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книг</w:t>
      </w:r>
      <w:r>
        <w:rPr>
          <w:rFonts w:cs="Times New Roman" w:ascii="Times New Roman" w:hAnsi="Times New Roman"/>
          <w:color w:val="000000"/>
          <w:sz w:val="28"/>
          <w:szCs w:val="28"/>
        </w:rPr>
        <w:t>ах, сильно повлиявших на восприятие Великой Отечественной Войны)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«Юные герои войны» (в рамках номинации принимаются работы о подвигах детей и подростков, которые внесли  и вносят свой вклад в защиту Отечества)</w:t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B050"/>
          <w:sz w:val="28"/>
          <w:szCs w:val="28"/>
        </w:rPr>
      </w:pPr>
      <w:r>
        <w:rPr>
          <w:rFonts w:eastAsia="Times New Roman" w:cs="Times New Roman" w:ascii="Times New Roman" w:hAnsi="Times New Roman"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7. Этапы проведения конкурса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Конкурс проводится в несколько этапов: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 этап: заочный – с 1 октября</w:t>
      </w:r>
      <w:r>
        <w:rPr>
          <w:rFonts w:eastAsia="Times New Roman" w:cs="Times New Roman" w:ascii="Times New Roman" w:hAnsi="Times New Roman"/>
          <w:color w:val="00B0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 1 ноября 2025 года – подача конкурсных заявок и конкурсных работ, представление их организатору.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 этап: заочный – с 2 ноября по 15 ноября 2025 года – оценивание конкурсных работ.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 этап: с 16 по 25 ноября 2025 года - объявление результатов и награждение победителей.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 результатами конкурса можно ознакомиться в группе в социальной сети ВКонтакте https://vk.com/public218230643, на официальной странице КАЯиМЕП на сайте ФГБОУ ВО «СГУ имени Н.Г. Чернышевского» https://www.sgu.ru/pedinst/facgumdis/engmeth.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8. Место проведения конкурса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Площадкой проведения конкурса являются официальные страницы кафедры английского языка и методики его преподавания в социальных сетях ВКонтакте (https://vk.com/public218230643) и Телеграмм (https://vk.com/away.php?to=https%3A%2F%2Ft.me%2FEngTeachingMethods_SSU&amp;cc_key=), ГАОУ СО «Лицей-интерната 64» (https://vk.com/sarli64)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9. Язык конкурса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Английский язык, немецкий язык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8. Требования к содержанию и оформлению работ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От индивидуальных участников или школьных команд (не более 4 человек) принимаются авторские видеоролики, авторские анимационные работы, созданные посредством видео-, фотокамер, а также мобильных телефонов, имеющие в видеоряде голосовое сообщение на английском/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немецком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языке. Видео должны быть выполнены в формате MP4, минимальное разрешение</w:t>
      </w:r>
      <w:r>
        <w:rPr>
          <w:rFonts w:eastAsia="Times New Roman" w:cs="Times New Roman" w:ascii="Times New Roman" w:hAnsi="Times New Roman"/>
          <w:color w:val="00B0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1280*720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px</w:t>
      </w:r>
      <w:bookmarkStart w:id="1" w:name="_GoBack"/>
      <w:bookmarkEnd w:id="1"/>
      <w:r>
        <w:rPr>
          <w:rFonts w:eastAsia="Times New Roman" w:cs="Times New Roman" w:ascii="Times New Roman" w:hAnsi="Times New Roman"/>
          <w:sz w:val="28"/>
          <w:szCs w:val="28"/>
        </w:rPr>
        <w:t xml:space="preserve"> и относиться к жанру социальной рекламы по одной или нескольким номинациям и соответствовать целям и задачам Конкурса. Длительность видео не должна превышать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90 секунд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Работы, представляемые на конкурс, должны быть авторскими. Категорически запрещается использовать чужие тексты или идеи дизайна (полностью или частично). В случае несоблюдения данного условия работа по решению жюри отстраняется от участия в Конкурсе.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Представленный на Конкурс рекламный материал не должен противоречить законодательству Российской Федерации (Федеральный закон «О рекламе», статья 10 «Социальная реклама»).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Формы подачи конкурсной работы: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-  заявка и работа высылаются на адрес Конкурса </w:t>
      </w:r>
      <w:hyperlink r:id="rId7">
        <w:r>
          <w:rPr>
            <w:rFonts w:eastAsia="Times New Roman" w:cs="Times New Roman" w:ascii="Times New Roman" w:hAnsi="Times New Roman"/>
            <w:sz w:val="28"/>
            <w:szCs w:val="28"/>
          </w:rPr>
          <w:t>socialadvert2@yandex.ru</w:t>
        </w:r>
      </w:hyperlink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- участник/и присылают интернет адрес-ссылку на ресурс, где размещена работа.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9. Экспертная группа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оценки работ участников организационным комитетом формируется экспертная группа, в которую входят: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ведущие представители профессорско-преподавательского состава СГУ;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высококвалифицированные учителя школ-участников Конкурса;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магистранты и студенты СГУ, имеющие опыт участия в научных мероприятиях различного уровня.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10.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Оргкомитет берет на себя следующие обязательства: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Noto Sans Symbols" w:cs="Noto Sans Symbols" w:ascii="Noto Sans Symbols" w:hAnsi="Noto Sans Symbols"/>
          <w:sz w:val="28"/>
          <w:szCs w:val="28"/>
        </w:rPr>
        <w:t xml:space="preserve">−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и проведение Конкурса;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Noto Sans Symbols" w:cs="Noto Sans Symbols" w:ascii="Noto Sans Symbols" w:hAnsi="Noto Sans Symbols"/>
          <w:sz w:val="28"/>
          <w:szCs w:val="28"/>
        </w:rPr>
        <w:t>−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информационная и методическая поддержка экспертов и участников;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Noto Sans Symbols" w:cs="Noto Sans Symbols" w:ascii="Noto Sans Symbols" w:hAnsi="Noto Sans Symbols"/>
          <w:sz w:val="28"/>
          <w:szCs w:val="28"/>
        </w:rPr>
        <w:t>−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информационная поддержка Конкурса;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Noto Sans Symbols" w:cs="Noto Sans Symbols" w:ascii="Noto Sans Symbols" w:hAnsi="Noto Sans Symbols"/>
          <w:sz w:val="28"/>
          <w:szCs w:val="28"/>
        </w:rPr>
        <w:t>−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качественное выполнение программы Конкурса.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Организаторы конкурса не несут ответственность за нарушение участниками авторских прав.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11. Подведение итогов Конкурса</w:t>
      </w:r>
    </w:p>
    <w:p>
      <w:pPr>
        <w:pStyle w:val="Normal"/>
        <w:widowControl w:val="false"/>
        <w:tabs>
          <w:tab w:val="clear" w:pos="720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проведения Конкурса организатор формирует жюри.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Члены жюри Конкурса индивидуально оценивают работы в соответствии с критериями, указанными в разделе 12 настоящего Положения. Полученные от каждого члена жюри баллы суммируются. Победители определяются по максимальному количеству суммарно набранных баллов.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Также жюри выносит на утверждение организатора список работ, рекомендованных для распространения.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12. Критерии оценки работ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Представленные на конкурс работы оцениваются по следующим критериям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: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соответствие работы жанру социальной рекламы (социальная значимость, эмоционально-экспрессивное воздействие, позитивность);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техническое воплощение (визуальные эффекты, целостность восприятия);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грамматическая, лексическая и фонетическая корректность языкового оформления;</w:t>
      </w:r>
    </w:p>
    <w:p>
      <w:pPr>
        <w:pStyle w:val="Normal"/>
        <w:widowControl w:val="false"/>
        <w:tabs>
          <w:tab w:val="clear" w:pos="720"/>
          <w:tab w:val="left" w:pos="1418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соответствие работы заявленной теме;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оригинальность авторского замысла.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13. Подведение итогов Конкурса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каждой номинации и возрастной группе Конкурса определяются победители, которые награждаются дипломами 1,2 и 3 степени.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13. Условия участия в Конкурс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Участие в конкурсе добровольное и бесплатное.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Заявки и видеоролики принимаются до 01 ноября 2025 года.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Заявка на участие, которая включает в себя согласие на обработку персональных данных официальных представителей и публичное использование видео/фото в социальных сетях и на официальных сайтах, и конкурсная работа или ссылка на нее  высылаются на  адрес Конкурса </w:t>
      </w:r>
      <w:hyperlink r:id="rId8">
        <w:r>
          <w:rPr>
            <w:rFonts w:eastAsia="Times New Roman" w:cs="Times New Roman" w:ascii="Times New Roman" w:hAnsi="Times New Roman"/>
            <w:sz w:val="28"/>
            <w:szCs w:val="28"/>
          </w:rPr>
          <w:t>socialadvert2@yandex.ru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 теме письма необходимо указать фамилию/и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участника/ов, класс и номинацию по следующему образцу: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Иванов_6 класс_Герои среди нас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Имя файла должно содержать фамилию и имя участника/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ов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, например: «Иванова_Мария».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Формат предоставления файлов: видеоролики МР4, анимационные ролики, ссылка на RUTUBE видео, видео в социальных сетях.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Контактные телефоны: 8(8452) 22-85-35 кафедра английского языка и методики его преподавания;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+79053834493 Коханюк Елена Александровна, старший преподаватель кафедры английского языка и методики его преподавания; +79873385145  Маскарова Татьяна Александровна, </w:t>
      </w:r>
      <w:r>
        <w:rPr>
          <w:rFonts w:eastAsia="Times New Roman" w:cs="Times New Roman" w:ascii="Times New Roman" w:hAnsi="Times New Roman"/>
          <w:sz w:val="28"/>
          <w:szCs w:val="28"/>
        </w:rPr>
        <w:t>ассистент кафедры английского языка и методики его преподавания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Контактные лица: Коханюк Елена Александровна, Маскарова Татьяна Александровна, Никитина Галина Александровна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Адрес: 410028 г. Саратов, ул. Заулошнова, 3, комн. 406</w:t>
      </w:r>
    </w:p>
    <w:p>
      <w:pPr>
        <w:pStyle w:val="Normal"/>
        <w:spacing w:lineRule="auto" w:line="240" w:before="0" w:after="0"/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E-mail: </w:t>
      </w:r>
      <w:hyperlink r:id="rId9">
        <w:r>
          <w:rPr>
            <w:rFonts w:eastAsia="Times New Roman" w:cs="Times New Roman" w:ascii="Times New Roman" w:hAnsi="Times New Roman"/>
            <w:sz w:val="28"/>
            <w:szCs w:val="28"/>
          </w:rPr>
          <w:t>socialadvert2@yandex.ru</w:t>
        </w:r>
      </w:hyperlink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Форма заявки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ЗАЯВКА на участие 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Всероссийском конкурсе социальной рекламы школьников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It’s my Country – It’s my Future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val="en-US"/>
        </w:rPr>
        <w:t xml:space="preserve"> 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ноябрь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2025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года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Саратов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W w:w="9339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3"/>
        <w:gridCol w:w="4945"/>
      </w:tblGrid>
      <w:tr>
        <w:trPr/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1. Фамилия, имя, отчество участника/ков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</w:rPr>
              <w:t>1) Иванов Иван Иванович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  <w:shd w:fill="FFFF00" w:val="clear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fill="FFFF00" w:val="clear"/>
                <w:lang w:val="en-US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  <w:shd w:fill="FFFF00" w:val="clear"/>
                <w:lang w:val="ru-RU"/>
              </w:rPr>
              <w:t>Петров Василий Петрович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900" w:hRule="atLeast"/>
        </w:trPr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 Фамилия, имя, отчество наставника по английскому языку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00" w:val="clear"/>
              </w:rPr>
              <w:t>1) Жуковская Таисия Игоревна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00" w:val="clear"/>
              </w:rPr>
              <w:t>Учитель английского языка МОУ СОШ № 18 УИП , г. Саратов</w:t>
            </w:r>
          </w:p>
        </w:tc>
      </w:tr>
      <w:tr>
        <w:trPr>
          <w:trHeight w:val="900" w:hRule="atLeast"/>
        </w:trPr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 Номинация и название видеоролика (при наличии)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 xml:space="preserve">Номинация: 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shd w:fill="FFFF00" w:val="clear"/>
              </w:rPr>
              <w:t>Герои среди нас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Название ролика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</w:rPr>
              <w:t>«…..»</w:t>
            </w:r>
          </w:p>
        </w:tc>
      </w:tr>
      <w:tr>
        <w:trPr/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5.Образовательное учреждение,  класс, город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</w:rPr>
              <w:t>1)МОУ СОШ №18 УИП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00" w:val="clear"/>
              </w:rPr>
              <w:t>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00" w:val="clear"/>
              </w:rPr>
              <w:t>10 классг г. Саратов</w:t>
            </w:r>
          </w:p>
        </w:tc>
      </w:tr>
      <w:tr>
        <w:trPr/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7. Электронный адрес наставника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</w:rPr>
              <w:t>1)</w:t>
            </w:r>
            <w:hyperlink r:id="rId10">
              <w:r>
                <w:rPr>
                  <w:rFonts w:eastAsia="Times New Roman" w:cs="Times New Roman" w:ascii="Times New Roman" w:hAnsi="Times New Roman"/>
                  <w:color w:val="0563C1"/>
                  <w:sz w:val="28"/>
                  <w:szCs w:val="28"/>
                  <w:u w:val="single"/>
                </w:rPr>
                <w:t>ivan@mail.ru</w:t>
              </w:r>
            </w:hyperlink>
          </w:p>
        </w:tc>
      </w:tr>
      <w:tr>
        <w:trPr/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8. Телефон наставника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</w:rPr>
              <w:t>1) +7 900 000 00 00</w:t>
            </w:r>
          </w:p>
        </w:tc>
      </w:tr>
      <w:tr>
        <w:trPr/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9. С условиями участия в конкурсе согласен(а). Видеоролик представляет собой авторское произведение и не нарушает законодательство РФ. Против воспроизведения данного материала  в средствах массовой информации (включая электронные) не возражаю (ем).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00" w:val="clear"/>
              </w:rPr>
              <w:t>Подпись педагога-наставника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shd w:fill="FFFF00" w:val="clear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Noto Sans Symbols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numPr>
        <w:ilvl w:val="0"/>
        <w:numId w:val="0"/>
      </w:numPr>
      <w:spacing w:lineRule="auto" w:line="240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Style9">
    <w:name w:val="Hyperlink"/>
    <w:basedOn w:val="DefaultParagraphFont"/>
    <w:rPr>
      <w:color w:val="0000FF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BalloonText">
    <w:name w:val="Balloon Text"/>
    <w:basedOn w:val="Normal"/>
    <w:link w:val="Style8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mailto:socialadvert2@yandex.ru" TargetMode="External"/><Relationship Id="rId8" Type="http://schemas.openxmlformats.org/officeDocument/2006/relationships/hyperlink" Target="mailto:socialadvert2@yandex.ru" TargetMode="External"/><Relationship Id="rId9" Type="http://schemas.openxmlformats.org/officeDocument/2006/relationships/hyperlink" Target="mailto:socialadvert2@yandex.ru" TargetMode="External"/><Relationship Id="rId10" Type="http://schemas.openxmlformats.org/officeDocument/2006/relationships/hyperlink" Target="mailto:ivan@mail.ru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Application>LibreOffice/7.4.0.3$Windows_X86_64 LibreOffice_project/f85e47c08ddd19c015c0114a68350214f7066f5a</Application>
  <AppVersion>15.0000</AppVersion>
  <Pages>7</Pages>
  <Words>1277</Words>
  <Characters>8920</Characters>
  <CharactersWithSpaces>10167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2024-09-14T06:08:00Z</dcterms:created>
  <dc:creator>dyboshina27 dyboshina27</dc:creator>
  <dc:description/>
  <dc:language>ru-RU</dc:language>
  <cp:lastModifiedBy/>
  <dcterms:modified xsi:type="dcterms:W3CDTF">2025-09-20T22:25:58Z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